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5202" w14:textId="18616BA4" w:rsidR="00FD0673" w:rsidRDefault="002D6247" w:rsidP="00FD0673">
      <w:pPr>
        <w:jc w:val="center"/>
      </w:pPr>
      <w:r>
        <w:rPr>
          <w:noProof/>
        </w:rPr>
        <w:drawing>
          <wp:inline distT="0" distB="0" distL="0" distR="0" wp14:anchorId="1161DC53" wp14:editId="724E244E">
            <wp:extent cx="1524000" cy="781050"/>
            <wp:effectExtent l="0" t="0" r="0" b="0"/>
            <wp:docPr id="2" name="Picture 1" descr="Guild Mortga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ld Mortgage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08EB" w14:textId="77777777" w:rsidR="00FD0673" w:rsidRDefault="00FD0673" w:rsidP="00FD0673"/>
    <w:p w14:paraId="1BAFF252" w14:textId="77777777" w:rsidR="00FD0673" w:rsidRDefault="00FD0673" w:rsidP="00FD0673"/>
    <w:p w14:paraId="1B647701" w14:textId="77777777" w:rsidR="00FD0673" w:rsidRDefault="00FD0673" w:rsidP="00FD0673">
      <w:pPr>
        <w:jc w:val="center"/>
        <w:rPr>
          <w:rFonts w:ascii="Century Gothic" w:hAnsi="Century Gothic" w:cs="Ayuthaya"/>
          <w:b/>
          <w:u w:val="single"/>
        </w:rPr>
      </w:pPr>
      <w:r w:rsidRPr="006F6413">
        <w:rPr>
          <w:rFonts w:ascii="Century Gothic" w:hAnsi="Century Gothic" w:cs="Ayuthaya"/>
          <w:b/>
          <w:u w:val="single"/>
        </w:rPr>
        <w:t>TREC Approved CE Courses</w:t>
      </w:r>
    </w:p>
    <w:p w14:paraId="783617D5" w14:textId="77777777" w:rsidR="00FD0673" w:rsidRDefault="00FD0673" w:rsidP="00FD0673">
      <w:pPr>
        <w:jc w:val="center"/>
        <w:rPr>
          <w:rFonts w:ascii="Century Gothic" w:hAnsi="Century Gothic" w:cs="Ayuthaya"/>
          <w:b/>
          <w:u w:val="single"/>
        </w:rPr>
      </w:pPr>
    </w:p>
    <w:p w14:paraId="4E3D489B" w14:textId="77777777" w:rsidR="00FD0673" w:rsidRDefault="00FD0673" w:rsidP="00FD0673">
      <w:pPr>
        <w:jc w:val="center"/>
        <w:rPr>
          <w:rFonts w:ascii="Century Gothic" w:hAnsi="Century Gothic" w:cs="Ayuthaya"/>
          <w:b/>
          <w:u w:val="single"/>
        </w:rPr>
      </w:pPr>
    </w:p>
    <w:p w14:paraId="20173076" w14:textId="77777777" w:rsidR="00FD0673" w:rsidRDefault="00FD0673" w:rsidP="00FD0673">
      <w:pPr>
        <w:jc w:val="center"/>
        <w:rPr>
          <w:rFonts w:ascii="Century Gothic" w:hAnsi="Century Gothic" w:cs="Ayuthaya"/>
          <w:b/>
          <w:u w:val="single"/>
        </w:rPr>
      </w:pPr>
    </w:p>
    <w:p w14:paraId="34AAE3A7" w14:textId="2CB17ABC" w:rsidR="00FD0673" w:rsidRDefault="00FD0673" w:rsidP="00FD0673">
      <w:pPr>
        <w:jc w:val="center"/>
        <w:rPr>
          <w:rFonts w:ascii="Century Gothic" w:hAnsi="Century Gothic" w:cs="Ayuthaya"/>
        </w:rPr>
      </w:pPr>
      <w:r w:rsidRPr="006F6413">
        <w:rPr>
          <w:rFonts w:ascii="Century Gothic" w:hAnsi="Century Gothic" w:cs="Ayuthaya"/>
          <w:i/>
        </w:rPr>
        <w:t>Provider:</w:t>
      </w:r>
      <w:r>
        <w:rPr>
          <w:rFonts w:ascii="Century Gothic" w:hAnsi="Century Gothic" w:cs="Ayuthaya"/>
        </w:rPr>
        <w:t xml:space="preserve"> </w:t>
      </w:r>
      <w:r w:rsidRPr="006F6413">
        <w:rPr>
          <w:rFonts w:ascii="Century Gothic" w:hAnsi="Century Gothic" w:cs="Ayuthaya"/>
          <w:b/>
          <w:u w:val="single"/>
        </w:rPr>
        <w:t>BNA Capital LLC</w:t>
      </w:r>
      <w:r w:rsidR="007C35F3">
        <w:rPr>
          <w:rFonts w:ascii="Century Gothic" w:hAnsi="Century Gothic" w:cs="Ayuthaya"/>
          <w:b/>
          <w:u w:val="single"/>
        </w:rPr>
        <w:t xml:space="preserve"> </w:t>
      </w:r>
    </w:p>
    <w:p w14:paraId="767038B5" w14:textId="7E4737F4" w:rsidR="00FD0673" w:rsidRPr="00A52D69" w:rsidRDefault="00FD0673" w:rsidP="00A52D69">
      <w:pPr>
        <w:jc w:val="center"/>
        <w:rPr>
          <w:rFonts w:ascii="Century Gothic" w:hAnsi="Century Gothic" w:cs="Ayuthaya"/>
          <w:b/>
          <w:u w:val="single"/>
        </w:rPr>
      </w:pPr>
      <w:r w:rsidRPr="006F6413">
        <w:rPr>
          <w:rFonts w:ascii="Century Gothic" w:hAnsi="Century Gothic" w:cs="Ayuthaya"/>
          <w:i/>
        </w:rPr>
        <w:t>Provider Number:</w:t>
      </w:r>
      <w:r>
        <w:rPr>
          <w:rFonts w:ascii="Century Gothic" w:hAnsi="Century Gothic" w:cs="Ayuthaya"/>
        </w:rPr>
        <w:t xml:space="preserve"> </w:t>
      </w:r>
      <w:r w:rsidRPr="006F6413">
        <w:rPr>
          <w:rFonts w:ascii="Century Gothic" w:hAnsi="Century Gothic" w:cs="Ayuthaya"/>
          <w:b/>
          <w:u w:val="single"/>
        </w:rPr>
        <w:t>9853</w:t>
      </w:r>
      <w:r w:rsidR="00346C32">
        <w:rPr>
          <w:rFonts w:ascii="Century Gothic" w:hAnsi="Century Gothic" w:cs="Ayuthaya"/>
          <w:b/>
          <w:u w:val="single"/>
        </w:rPr>
        <w:t>-CEP</w:t>
      </w:r>
    </w:p>
    <w:p w14:paraId="00E027D6" w14:textId="77777777" w:rsidR="00024B66" w:rsidRDefault="00024B66" w:rsidP="00FD0673">
      <w:pPr>
        <w:jc w:val="center"/>
        <w:rPr>
          <w:rFonts w:ascii="Century Gothic" w:hAnsi="Century Gothic" w:cs="Ayuthaya"/>
          <w:b/>
          <w:u w:val="single"/>
        </w:rPr>
      </w:pPr>
    </w:p>
    <w:p w14:paraId="67013343" w14:textId="77777777" w:rsidR="00024B66" w:rsidRDefault="00024B66" w:rsidP="00FD0673">
      <w:pPr>
        <w:jc w:val="center"/>
        <w:rPr>
          <w:rFonts w:ascii="Century Gothic" w:hAnsi="Century Gothic" w:cs="Ayuthaya"/>
          <w:b/>
          <w:u w:val="single"/>
        </w:rPr>
      </w:pPr>
    </w:p>
    <w:p w14:paraId="735A4062" w14:textId="4D435DA2" w:rsidR="00024B66" w:rsidRPr="00765476" w:rsidRDefault="00024B66" w:rsidP="00024B66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 xml:space="preserve">Reverse Mortgage </w:t>
      </w:r>
      <w:r w:rsidR="00A254E3" w:rsidRPr="00765476">
        <w:rPr>
          <w:rFonts w:ascii="Century Gothic" w:hAnsi="Century Gothic" w:cs="Ayuthaya"/>
          <w:b/>
          <w:sz w:val="22"/>
          <w:szCs w:val="22"/>
          <w:u w:val="single"/>
        </w:rPr>
        <w:t>for Purchase</w:t>
      </w:r>
      <w:r w:rsidRPr="00765476">
        <w:rPr>
          <w:rFonts w:ascii="Century Gothic" w:hAnsi="Century Gothic" w:cs="Ayuthaya"/>
          <w:b/>
          <w:sz w:val="22"/>
          <w:szCs w:val="22"/>
          <w:u w:val="single"/>
        </w:rPr>
        <w:t xml:space="preserve"> (</w:t>
      </w:r>
      <w:r w:rsidR="00A254E3" w:rsidRPr="00765476">
        <w:rPr>
          <w:rFonts w:ascii="Century Gothic" w:hAnsi="Century Gothic" w:cs="Ayuthaya"/>
          <w:b/>
          <w:sz w:val="22"/>
          <w:szCs w:val="22"/>
          <w:u w:val="single"/>
        </w:rPr>
        <w:t>1</w:t>
      </w:r>
      <w:r w:rsidRPr="00765476">
        <w:rPr>
          <w:rFonts w:ascii="Century Gothic" w:hAnsi="Century Gothic" w:cs="Ayuthaya"/>
          <w:b/>
          <w:sz w:val="22"/>
          <w:szCs w:val="22"/>
          <w:u w:val="single"/>
        </w:rPr>
        <w:t xml:space="preserve"> hour)</w:t>
      </w:r>
    </w:p>
    <w:p w14:paraId="6864D44E" w14:textId="1051AD97" w:rsidR="00024B66" w:rsidRPr="00765476" w:rsidRDefault="00024B66" w:rsidP="00024B66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2E21CA" w:rsidRPr="00765476">
        <w:rPr>
          <w:rFonts w:ascii="Century Gothic" w:hAnsi="Century Gothic" w:cs="Ayuthaya"/>
          <w:sz w:val="22"/>
          <w:szCs w:val="22"/>
        </w:rPr>
        <w:t>27820-RECE</w:t>
      </w:r>
    </w:p>
    <w:p w14:paraId="68612F23" w14:textId="77777777" w:rsidR="00024B66" w:rsidRPr="00765476" w:rsidRDefault="00024B66" w:rsidP="00FD0673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</w:p>
    <w:p w14:paraId="573F5F36" w14:textId="77777777" w:rsidR="00A254E3" w:rsidRPr="00765476" w:rsidRDefault="00A254E3" w:rsidP="00A254E3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Renovation Rehab Loan (1 hour)</w:t>
      </w:r>
    </w:p>
    <w:p w14:paraId="35347641" w14:textId="763C89A6" w:rsidR="00A254E3" w:rsidRPr="00765476" w:rsidRDefault="00A254E3" w:rsidP="00A254E3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2E21CA" w:rsidRPr="00765476">
        <w:rPr>
          <w:rFonts w:ascii="Century Gothic" w:hAnsi="Century Gothic" w:cs="Ayuthaya"/>
          <w:sz w:val="22"/>
          <w:szCs w:val="22"/>
        </w:rPr>
        <w:t>27827-RECE</w:t>
      </w:r>
    </w:p>
    <w:p w14:paraId="4E945C7D" w14:textId="77777777" w:rsidR="000D2B1E" w:rsidRPr="00765476" w:rsidRDefault="000D2B1E" w:rsidP="00A254E3">
      <w:pPr>
        <w:jc w:val="center"/>
        <w:rPr>
          <w:rFonts w:ascii="Century Gothic" w:hAnsi="Century Gothic" w:cs="Ayuthaya"/>
          <w:sz w:val="22"/>
          <w:szCs w:val="22"/>
        </w:rPr>
      </w:pPr>
    </w:p>
    <w:p w14:paraId="330EBB5B" w14:textId="77777777" w:rsidR="000D2B1E" w:rsidRPr="00765476" w:rsidRDefault="000D2B1E" w:rsidP="000D2B1E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proofErr w:type="gramStart"/>
      <w:r w:rsidRPr="00765476">
        <w:rPr>
          <w:rFonts w:ascii="Century Gothic" w:hAnsi="Century Gothic" w:cs="Ayuthaya"/>
          <w:b/>
          <w:sz w:val="22"/>
          <w:szCs w:val="22"/>
          <w:u w:val="single"/>
        </w:rPr>
        <w:t>Non QM</w:t>
      </w:r>
      <w:proofErr w:type="gramEnd"/>
      <w:r w:rsidRPr="00765476">
        <w:rPr>
          <w:rFonts w:ascii="Century Gothic" w:hAnsi="Century Gothic" w:cs="Ayuthaya"/>
          <w:b/>
          <w:sz w:val="22"/>
          <w:szCs w:val="22"/>
          <w:u w:val="single"/>
        </w:rPr>
        <w:t>- Alternatives to Traditional Lending (1 hour)</w:t>
      </w:r>
    </w:p>
    <w:p w14:paraId="57365951" w14:textId="3A39A045" w:rsidR="000D2B1E" w:rsidRPr="00765476" w:rsidRDefault="000D2B1E" w:rsidP="000D2B1E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6020A6" w:rsidRPr="00765476">
        <w:rPr>
          <w:rFonts w:ascii="Century Gothic" w:hAnsi="Century Gothic" w:cs="Ayuthaya"/>
          <w:sz w:val="22"/>
          <w:szCs w:val="22"/>
        </w:rPr>
        <w:t>27825-RECE</w:t>
      </w:r>
    </w:p>
    <w:p w14:paraId="03C5D314" w14:textId="77777777" w:rsidR="00A254E3" w:rsidRPr="00765476" w:rsidRDefault="00A254E3" w:rsidP="00E37A85">
      <w:pPr>
        <w:rPr>
          <w:rFonts w:ascii="Century Gothic" w:hAnsi="Century Gothic" w:cs="Ayuthaya"/>
          <w:b/>
          <w:sz w:val="22"/>
          <w:szCs w:val="22"/>
          <w:u w:val="single"/>
        </w:rPr>
      </w:pPr>
    </w:p>
    <w:p w14:paraId="0C8DC6DC" w14:textId="70618611" w:rsidR="00FD0673" w:rsidRPr="00765476" w:rsidRDefault="00FD0673" w:rsidP="00FD0673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Appraisal Answers (2 hours)</w:t>
      </w:r>
    </w:p>
    <w:p w14:paraId="36128FBC" w14:textId="0BB9A77C" w:rsidR="00FD0673" w:rsidRPr="00765476" w:rsidRDefault="00FD0673" w:rsidP="00FD0673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6020A6" w:rsidRPr="00765476">
        <w:rPr>
          <w:rFonts w:ascii="Century Gothic" w:hAnsi="Century Gothic" w:cs="Ayuthaya"/>
          <w:sz w:val="22"/>
          <w:szCs w:val="22"/>
        </w:rPr>
        <w:t>27</w:t>
      </w:r>
      <w:r w:rsidR="009B2BDE" w:rsidRPr="00765476">
        <w:rPr>
          <w:rFonts w:ascii="Century Gothic" w:hAnsi="Century Gothic" w:cs="Ayuthaya"/>
          <w:sz w:val="22"/>
          <w:szCs w:val="22"/>
        </w:rPr>
        <w:t>822</w:t>
      </w:r>
      <w:r w:rsidR="006020A6" w:rsidRPr="00765476">
        <w:rPr>
          <w:rFonts w:ascii="Century Gothic" w:hAnsi="Century Gothic" w:cs="Ayuthaya"/>
          <w:sz w:val="22"/>
          <w:szCs w:val="22"/>
        </w:rPr>
        <w:t>-RECE</w:t>
      </w:r>
    </w:p>
    <w:p w14:paraId="29B1E415" w14:textId="2887BF9D" w:rsidR="00A36CC7" w:rsidRPr="00765476" w:rsidRDefault="00A36CC7" w:rsidP="00FD0673">
      <w:pPr>
        <w:jc w:val="center"/>
        <w:rPr>
          <w:rFonts w:ascii="Century Gothic" w:hAnsi="Century Gothic" w:cs="Ayuthaya"/>
          <w:sz w:val="22"/>
          <w:szCs w:val="22"/>
        </w:rPr>
      </w:pPr>
    </w:p>
    <w:p w14:paraId="673D9111" w14:textId="77777777" w:rsidR="00A36CC7" w:rsidRPr="00765476" w:rsidRDefault="00A36CC7" w:rsidP="00A36CC7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Credit Reports Made Easy (2 hours)</w:t>
      </w:r>
    </w:p>
    <w:p w14:paraId="3FF31736" w14:textId="5C7161D8" w:rsidR="00A36CC7" w:rsidRPr="00765476" w:rsidRDefault="00A36CC7" w:rsidP="00A36CC7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522F7A" w:rsidRPr="00765476">
        <w:rPr>
          <w:rFonts w:ascii="Century Gothic" w:hAnsi="Century Gothic" w:cs="Ayuthaya"/>
          <w:sz w:val="22"/>
          <w:szCs w:val="22"/>
        </w:rPr>
        <w:t>27823-RECE</w:t>
      </w:r>
    </w:p>
    <w:p w14:paraId="0120E06A" w14:textId="77777777" w:rsidR="00FD0673" w:rsidRPr="00765476" w:rsidRDefault="00FD0673" w:rsidP="00A36CC7">
      <w:pPr>
        <w:rPr>
          <w:rFonts w:ascii="Century Gothic" w:hAnsi="Century Gothic" w:cs="Ayuthaya"/>
          <w:sz w:val="22"/>
          <w:szCs w:val="22"/>
        </w:rPr>
      </w:pPr>
    </w:p>
    <w:p w14:paraId="654DF010" w14:textId="77777777" w:rsidR="00FD0673" w:rsidRPr="00765476" w:rsidRDefault="00FD0673" w:rsidP="00FD0673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It’s All About the Comps (1 hour)</w:t>
      </w:r>
    </w:p>
    <w:p w14:paraId="79FF806F" w14:textId="26B074E1" w:rsidR="00FD0673" w:rsidRPr="00765476" w:rsidRDefault="00FD0673" w:rsidP="00FD0673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522F7A" w:rsidRPr="00765476">
        <w:rPr>
          <w:rFonts w:ascii="Century Gothic" w:hAnsi="Century Gothic" w:cs="Ayuthaya"/>
          <w:sz w:val="22"/>
          <w:szCs w:val="22"/>
        </w:rPr>
        <w:t>27821-RECE</w:t>
      </w:r>
    </w:p>
    <w:p w14:paraId="581F6D7F" w14:textId="77777777" w:rsidR="00A36CC7" w:rsidRPr="00765476" w:rsidRDefault="00A36CC7" w:rsidP="009902FA">
      <w:pPr>
        <w:rPr>
          <w:rFonts w:ascii="Century Gothic" w:hAnsi="Century Gothic" w:cs="Ayuthaya"/>
          <w:sz w:val="22"/>
          <w:szCs w:val="22"/>
        </w:rPr>
      </w:pPr>
    </w:p>
    <w:p w14:paraId="6D5201C2" w14:textId="77777777" w:rsidR="00A36CC7" w:rsidRPr="00765476" w:rsidRDefault="00A36CC7" w:rsidP="00A36CC7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Managing The Loan Process (1 hour)</w:t>
      </w:r>
    </w:p>
    <w:p w14:paraId="7E1A6809" w14:textId="3E222076" w:rsidR="00A36CC7" w:rsidRPr="00765476" w:rsidRDefault="00A36CC7" w:rsidP="00A36CC7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522F7A" w:rsidRPr="00765476">
        <w:rPr>
          <w:rFonts w:ascii="Century Gothic" w:hAnsi="Century Gothic" w:cs="Ayuthaya"/>
          <w:sz w:val="22"/>
          <w:szCs w:val="22"/>
        </w:rPr>
        <w:t>27824-RECE</w:t>
      </w:r>
    </w:p>
    <w:p w14:paraId="0368B625" w14:textId="77777777" w:rsidR="009902FA" w:rsidRPr="00765476" w:rsidRDefault="009902FA" w:rsidP="00A36CC7">
      <w:pPr>
        <w:jc w:val="center"/>
        <w:rPr>
          <w:rFonts w:ascii="Century Gothic" w:hAnsi="Century Gothic" w:cs="Ayuthaya"/>
          <w:sz w:val="22"/>
          <w:szCs w:val="22"/>
        </w:rPr>
      </w:pPr>
    </w:p>
    <w:p w14:paraId="6D463393" w14:textId="77777777" w:rsidR="009902FA" w:rsidRPr="00765476" w:rsidRDefault="009902FA" w:rsidP="009902FA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Understanding VA Loans (1 hour)</w:t>
      </w:r>
    </w:p>
    <w:p w14:paraId="39356D30" w14:textId="61F8882A" w:rsidR="009902FA" w:rsidRPr="00765476" w:rsidRDefault="009902FA" w:rsidP="009902FA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623548" w:rsidRPr="00765476">
        <w:rPr>
          <w:rFonts w:ascii="Century Gothic" w:hAnsi="Century Gothic" w:cs="Ayuthaya"/>
          <w:sz w:val="22"/>
          <w:szCs w:val="22"/>
        </w:rPr>
        <w:t>27826-RECE</w:t>
      </w:r>
    </w:p>
    <w:p w14:paraId="23C9729C" w14:textId="7B0C1A15" w:rsidR="00FD0673" w:rsidRPr="00765476" w:rsidRDefault="00FD0673" w:rsidP="00B82F25">
      <w:pPr>
        <w:rPr>
          <w:rFonts w:ascii="Century Gothic" w:hAnsi="Century Gothic" w:cs="Ayuthaya"/>
          <w:sz w:val="22"/>
          <w:szCs w:val="22"/>
        </w:rPr>
      </w:pPr>
    </w:p>
    <w:p w14:paraId="3F623E50" w14:textId="77777777" w:rsidR="009902FA" w:rsidRPr="00765476" w:rsidRDefault="009902FA" w:rsidP="009902FA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Knowing Down Payment Assistance (1 hour)</w:t>
      </w:r>
    </w:p>
    <w:p w14:paraId="36FD5B7B" w14:textId="6D079A2B" w:rsidR="009902FA" w:rsidRPr="00765476" w:rsidRDefault="009902FA" w:rsidP="009902FA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623548" w:rsidRPr="00765476">
        <w:rPr>
          <w:rFonts w:ascii="Century Gothic" w:hAnsi="Century Gothic" w:cs="Ayuthaya"/>
          <w:sz w:val="22"/>
          <w:szCs w:val="22"/>
        </w:rPr>
        <w:t>27819-RECE</w:t>
      </w:r>
    </w:p>
    <w:p w14:paraId="69CA913B" w14:textId="77777777" w:rsidR="00F95C0F" w:rsidRPr="00765476" w:rsidRDefault="00F95C0F" w:rsidP="009902FA">
      <w:pPr>
        <w:jc w:val="center"/>
        <w:rPr>
          <w:rFonts w:ascii="Century Gothic" w:hAnsi="Century Gothic" w:cs="Ayuthaya"/>
          <w:sz w:val="22"/>
          <w:szCs w:val="22"/>
        </w:rPr>
      </w:pPr>
    </w:p>
    <w:p w14:paraId="13F1A692" w14:textId="3596F2BC" w:rsidR="00F95C0F" w:rsidRPr="00765476" w:rsidRDefault="00F95C0F" w:rsidP="00F95C0F">
      <w:pPr>
        <w:jc w:val="center"/>
        <w:rPr>
          <w:rFonts w:ascii="Century Gothic" w:hAnsi="Century Gothic" w:cs="Ayuthaya"/>
          <w:b/>
          <w:sz w:val="22"/>
          <w:szCs w:val="22"/>
          <w:u w:val="single"/>
        </w:rPr>
      </w:pPr>
      <w:r w:rsidRPr="00765476">
        <w:rPr>
          <w:rFonts w:ascii="Century Gothic" w:hAnsi="Century Gothic" w:cs="Ayuthaya"/>
          <w:b/>
          <w:sz w:val="22"/>
          <w:szCs w:val="22"/>
          <w:u w:val="single"/>
        </w:rPr>
        <w:t>AI for Realtors (1 hour)</w:t>
      </w:r>
    </w:p>
    <w:p w14:paraId="388FDD32" w14:textId="76CEC062" w:rsidR="00F95C0F" w:rsidRDefault="00F95C0F" w:rsidP="00F95C0F">
      <w:pPr>
        <w:jc w:val="center"/>
        <w:rPr>
          <w:rFonts w:ascii="Century Gothic" w:hAnsi="Century Gothic" w:cs="Ayuthaya"/>
          <w:sz w:val="22"/>
          <w:szCs w:val="22"/>
        </w:rPr>
      </w:pPr>
      <w:r w:rsidRPr="00765476">
        <w:rPr>
          <w:rFonts w:ascii="Century Gothic" w:hAnsi="Century Gothic" w:cs="Ayuthaya"/>
          <w:sz w:val="22"/>
          <w:szCs w:val="22"/>
        </w:rPr>
        <w:t>Course #</w:t>
      </w:r>
      <w:r w:rsidR="00A16924" w:rsidRPr="00765476">
        <w:rPr>
          <w:rFonts w:eastAsia="Times New Roman"/>
        </w:rPr>
        <w:t xml:space="preserve"> 39252-RECE</w:t>
      </w:r>
    </w:p>
    <w:p w14:paraId="7C1CF2A0" w14:textId="77777777" w:rsidR="00F95C0F" w:rsidRDefault="00F95C0F" w:rsidP="009902FA">
      <w:pPr>
        <w:jc w:val="center"/>
        <w:rPr>
          <w:rFonts w:ascii="Century Gothic" w:hAnsi="Century Gothic" w:cs="Ayuthaya"/>
          <w:sz w:val="22"/>
          <w:szCs w:val="22"/>
        </w:rPr>
      </w:pPr>
    </w:p>
    <w:p w14:paraId="287B85C2" w14:textId="77777777" w:rsidR="00A36CC7" w:rsidRPr="006F6413" w:rsidRDefault="00A36CC7" w:rsidP="00A36CC7">
      <w:pPr>
        <w:rPr>
          <w:rFonts w:ascii="Century Gothic" w:hAnsi="Century Gothic" w:cs="Ayuthaya"/>
          <w:sz w:val="22"/>
          <w:szCs w:val="22"/>
        </w:rPr>
      </w:pPr>
    </w:p>
    <w:p w14:paraId="2FF6C1F4" w14:textId="77777777" w:rsidR="00A36CC7" w:rsidRPr="006F6413" w:rsidRDefault="00A36CC7" w:rsidP="00FD0673">
      <w:pPr>
        <w:jc w:val="center"/>
        <w:rPr>
          <w:rFonts w:ascii="Century Gothic" w:hAnsi="Century Gothic" w:cs="Ayuthaya"/>
          <w:sz w:val="22"/>
          <w:szCs w:val="22"/>
        </w:rPr>
      </w:pPr>
    </w:p>
    <w:p w14:paraId="795EABE0" w14:textId="77777777" w:rsidR="00FD0673" w:rsidRDefault="00FD0673" w:rsidP="00FD0673">
      <w:pPr>
        <w:jc w:val="center"/>
      </w:pPr>
    </w:p>
    <w:p w14:paraId="06F20A24" w14:textId="77777777" w:rsidR="00AB6DA9" w:rsidRDefault="00AB6DA9"/>
    <w:sectPr w:rsidR="00AB6DA9" w:rsidSect="004E52DE">
      <w:pgSz w:w="12240" w:h="15840"/>
      <w:pgMar w:top="1287" w:right="1440" w:bottom="15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yuthaya"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73"/>
    <w:rsid w:val="0000182A"/>
    <w:rsid w:val="00024B66"/>
    <w:rsid w:val="000A47EA"/>
    <w:rsid w:val="000D2B1E"/>
    <w:rsid w:val="00101DDE"/>
    <w:rsid w:val="001B4BBF"/>
    <w:rsid w:val="001F4459"/>
    <w:rsid w:val="00237F86"/>
    <w:rsid w:val="0024193B"/>
    <w:rsid w:val="002D6247"/>
    <w:rsid w:val="002E21CA"/>
    <w:rsid w:val="00346C32"/>
    <w:rsid w:val="00376D96"/>
    <w:rsid w:val="003D23A3"/>
    <w:rsid w:val="003D756C"/>
    <w:rsid w:val="00404FBA"/>
    <w:rsid w:val="00451664"/>
    <w:rsid w:val="00476CDB"/>
    <w:rsid w:val="00497575"/>
    <w:rsid w:val="004E52DE"/>
    <w:rsid w:val="00522F7A"/>
    <w:rsid w:val="00550D34"/>
    <w:rsid w:val="005C1836"/>
    <w:rsid w:val="005E3623"/>
    <w:rsid w:val="006020A6"/>
    <w:rsid w:val="00623548"/>
    <w:rsid w:val="00681B8F"/>
    <w:rsid w:val="00686709"/>
    <w:rsid w:val="0071775D"/>
    <w:rsid w:val="00745CBC"/>
    <w:rsid w:val="007649AF"/>
    <w:rsid w:val="00765476"/>
    <w:rsid w:val="00784939"/>
    <w:rsid w:val="007C35F3"/>
    <w:rsid w:val="007C663D"/>
    <w:rsid w:val="00880D3B"/>
    <w:rsid w:val="008C652D"/>
    <w:rsid w:val="009305A3"/>
    <w:rsid w:val="00956205"/>
    <w:rsid w:val="00974FC9"/>
    <w:rsid w:val="009902FA"/>
    <w:rsid w:val="009B2BDE"/>
    <w:rsid w:val="00A069FF"/>
    <w:rsid w:val="00A16924"/>
    <w:rsid w:val="00A254E3"/>
    <w:rsid w:val="00A36CC7"/>
    <w:rsid w:val="00A52D69"/>
    <w:rsid w:val="00AB6DA9"/>
    <w:rsid w:val="00B56686"/>
    <w:rsid w:val="00B74C8E"/>
    <w:rsid w:val="00B82F25"/>
    <w:rsid w:val="00C6421B"/>
    <w:rsid w:val="00CA2F9F"/>
    <w:rsid w:val="00D738EB"/>
    <w:rsid w:val="00DE654C"/>
    <w:rsid w:val="00E37A85"/>
    <w:rsid w:val="00E949F7"/>
    <w:rsid w:val="00EF17F1"/>
    <w:rsid w:val="00F37FB9"/>
    <w:rsid w:val="00F923B0"/>
    <w:rsid w:val="00F95C0F"/>
    <w:rsid w:val="00F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EE981"/>
  <w15:chartTrackingRefBased/>
  <w15:docId w15:val="{F83CF970-D005-F244-9F5A-97295405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552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Aldredge</dc:creator>
  <cp:keywords/>
  <dc:description/>
  <cp:lastModifiedBy>Ocie Berry</cp:lastModifiedBy>
  <cp:revision>2</cp:revision>
  <cp:lastPrinted>2026-06-22T15:46:00Z</cp:lastPrinted>
  <dcterms:created xsi:type="dcterms:W3CDTF">2026-06-22T15:54:00Z</dcterms:created>
  <dcterms:modified xsi:type="dcterms:W3CDTF">2026-06-22T15:54:00Z</dcterms:modified>
</cp:coreProperties>
</file>